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9088" w14:textId="72BBA59F" w:rsidR="005675E6" w:rsidRDefault="005675E6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0"/>
        <w:rPr>
          <w:rFonts w:ascii="함초롬돋움" w:eastAsia="함초롬돋움" w:hAnsi="함초롬돋움" w:cs="함초롬돋움" w:hint="eastAsia"/>
          <w:b/>
          <w:bCs/>
          <w:kern w:val="36"/>
          <w:sz w:val="28"/>
          <w:szCs w:val="28"/>
          <w14:ligatures w14:val="none"/>
        </w:rPr>
      </w:pPr>
      <w:r>
        <w:rPr>
          <w:rFonts w:ascii="함초롬돋움" w:eastAsia="함초롬돋움" w:hAnsi="함초롬돋움" w:cs="함초롬돋움" w:hint="eastAsia"/>
          <w:b/>
          <w:bCs/>
          <w:kern w:val="36"/>
          <w:sz w:val="28"/>
          <w:szCs w:val="28"/>
          <w14:ligatures w14:val="none"/>
        </w:rPr>
        <w:t>1.</w:t>
      </w:r>
    </w:p>
    <w:p w14:paraId="3415F7DC" w14:textId="594B83C9" w:rsidR="005675E6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0"/>
        <w:rPr>
          <w:rFonts w:ascii="함초롬돋움" w:eastAsia="함초롬돋움" w:hAnsi="함초롬돋움" w:cs="함초롬돋움"/>
          <w:b/>
          <w:bCs/>
          <w:kern w:val="36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36"/>
          <w:sz w:val="28"/>
          <w:szCs w:val="28"/>
          <w14:ligatures w14:val="none"/>
        </w:rPr>
        <w:t xml:space="preserve">우리나라 아이들을 살리는 </w:t>
      </w:r>
    </w:p>
    <w:p w14:paraId="48BFF0C6" w14:textId="726BFEAC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0"/>
        <w:rPr>
          <w:rFonts w:ascii="함초롬돋움" w:eastAsia="함초롬돋움" w:hAnsi="함초롬돋움" w:cs="함초롬돋움"/>
          <w:b/>
          <w:bCs/>
          <w:kern w:val="36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36"/>
          <w:sz w:val="28"/>
          <w:szCs w:val="28"/>
          <w14:ligatures w14:val="none"/>
        </w:rPr>
        <w:t>수학 대중화 운동</w:t>
      </w:r>
      <w:r w:rsidR="005675E6" w:rsidRPr="005675E6">
        <w:rPr>
          <w:rFonts w:ascii="함초롬돋움" w:eastAsia="함초롬돋움" w:hAnsi="함초롬돋움" w:cs="함초롬돋움" w:hint="eastAsia"/>
          <w:b/>
          <w:bCs/>
          <w:kern w:val="36"/>
          <w:sz w:val="28"/>
          <w:szCs w:val="28"/>
          <w14:ligatures w14:val="none"/>
        </w:rPr>
        <w:t>에</w:t>
      </w:r>
    </w:p>
    <w:p w14:paraId="39A984A6" w14:textId="4C40F10B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1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>귀 학교의 동참을 제안</w:t>
      </w:r>
      <w:r w:rsidR="005675E6" w:rsidRPr="005675E6"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  <w:t xml:space="preserve"> </w:t>
      </w: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>드립니다</w:t>
      </w:r>
    </w:p>
    <w:p w14:paraId="4BBDBF58" w14:textId="272EDF80" w:rsidR="00732B9E" w:rsidRPr="005675E6" w:rsidRDefault="00000000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110A3D3E">
          <v:rect id="_x0000_i1025" style="width:0;height:1.5pt" o:hralign="center" o:hrstd="t" o:hr="t" fillcolor="#a0a0a0" stroked="f"/>
        </w:pict>
      </w:r>
    </w:p>
    <w:p w14:paraId="49626AB6" w14:textId="33B59CC2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 xml:space="preserve">2. </w:t>
      </w:r>
    </w:p>
    <w:p w14:paraId="5FA4967E" w14:textId="6F391CA3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우리나라 사람들이 생각하는 수학은 문제 풀이입니다.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문제를 잘 풀어야 수학을 잘하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는 것으로 인정받고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, 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수학을 잘해야 좋은 대학에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진학할 수 있다고 생각합니다.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좋은 대학을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나와야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좋은 직장에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취직할 수 있다고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믿습니다.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한마디로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수학은 대학의 서열을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결정하는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단순한 도구입니다.</w:t>
      </w:r>
    </w:p>
    <w:p w14:paraId="482E3976" w14:textId="77777777" w:rsidR="00732B9E" w:rsidRPr="005675E6" w:rsidRDefault="00000000" w:rsidP="005675E6">
      <w:pPr>
        <w:widowControl/>
        <w:wordWrap/>
        <w:autoSpaceDE/>
        <w:autoSpaceDN/>
        <w:spacing w:after="0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50DC28B9">
          <v:rect id="_x0000_i1026" style="width:0;height:1.5pt" o:hralign="center" o:hrstd="t" o:hr="t" fillcolor="#a0a0a0" stroked="f"/>
        </w:pict>
      </w:r>
    </w:p>
    <w:p w14:paraId="305F4DF8" w14:textId="4F314335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>3.</w:t>
      </w:r>
    </w:p>
    <w:p w14:paraId="533EDE5C" w14:textId="1208F3DF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미국과 같은 수학 선진국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사람들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은 수학을 황금덩어리로 생각합니다.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그들에게 수학은 문제 풀이가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아닙니다.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그들에게 수학은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자연의 비밀을 알아내는 학문입니다.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자연의 비밀을 알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아내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면 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사람들을 행복하게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 해줄 수 있는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무언가를 만들어낼 수 있다고 믿습니다.”</w:t>
      </w:r>
    </w:p>
    <w:p w14:paraId="2DE56343" w14:textId="77777777" w:rsidR="00732B9E" w:rsidRPr="005675E6" w:rsidRDefault="00000000" w:rsidP="005675E6">
      <w:pPr>
        <w:widowControl/>
        <w:wordWrap/>
        <w:autoSpaceDE/>
        <w:autoSpaceDN/>
        <w:spacing w:after="0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291319B3">
          <v:rect id="_x0000_i1027" style="width:0;height:1.5pt" o:hralign="center" o:hrstd="t" o:hr="t" fillcolor="#a0a0a0" stroked="f"/>
        </w:pict>
      </w:r>
    </w:p>
    <w:p w14:paraId="541DD422" w14:textId="7BDC8593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lastRenderedPageBreak/>
        <w:t>4.</w:t>
      </w:r>
    </w:p>
    <w:p w14:paraId="1760118B" w14:textId="2A62265F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무엇이 사람들을 행복하게 해줄 수 있을까요?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현대인들은 외롭습니다. 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사람들의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외로움을 달래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주고 미묘한 감정을 어루만져 줄 수 있는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무언가 있다면 사람들은 얼마나 행복할까요?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스마트폰과 로봇이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그 역할을 하고 있습니다.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또한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생명 연장의 꿈을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구체적으로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실현시켜 줄 수 있는 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무언가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있다면 사람들은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얼마나 행복할까요?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신약이 개발되거나 병을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미리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예방·예측할 수 있는 기술, MRI·초음파·CT와 같은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의료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진단 장비가 있다면 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병의 상태를 정확히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진단하여 병을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치료할 수 있습니다.</w:t>
      </w:r>
    </w:p>
    <w:p w14:paraId="5B8DB844" w14:textId="77777777" w:rsidR="00732B9E" w:rsidRPr="005675E6" w:rsidRDefault="00000000" w:rsidP="005675E6">
      <w:pPr>
        <w:widowControl/>
        <w:wordWrap/>
        <w:autoSpaceDE/>
        <w:autoSpaceDN/>
        <w:spacing w:after="0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5CCDAF5C">
          <v:rect id="_x0000_i1028" style="width:0;height:1.5pt" o:hralign="center" o:hrstd="t" o:hr="t" fillcolor="#a0a0a0" stroked="f"/>
        </w:pict>
      </w:r>
    </w:p>
    <w:p w14:paraId="66E30070" w14:textId="58917136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>5.</w:t>
      </w:r>
    </w:p>
    <w:p w14:paraId="2D94AC92" w14:textId="0CE2CE51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수학은 자연의 비밀을 알아내는 학문입니다.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자연의 비밀과 인간의 행복은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서로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밀접한 관계가 있습니다.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인간은 자연의 구성 요소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입니다.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자연은 인간 행복의 비밀을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잘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알고 있습니다.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예를 들어, 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어떤 사람이 암에 걸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렸다면 그 사람에게는 큰 문제가 생겼습니다.</w:t>
      </w:r>
      <w:r w:rsid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사람은 자연의 구성 요소이므로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자연에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게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도 문제가 생긴 것입니다.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자연은 </w:t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어떤 문제가 생기면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5675E6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그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문제를 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스스로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해결할 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수 있는 방법을 가지고 있습니다.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lastRenderedPageBreak/>
        <w:t>암 치료제는 발명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의 대상이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아니라 발견의 대상입니다.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자연의 비밀에 가까이 갈 수 있는 사람만이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그 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비밀의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문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을 열어 암치료제를 만들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수 있습니다.”</w:t>
      </w:r>
    </w:p>
    <w:p w14:paraId="3BAD1563" w14:textId="77777777" w:rsidR="00732B9E" w:rsidRPr="005675E6" w:rsidRDefault="00000000" w:rsidP="005675E6">
      <w:pPr>
        <w:widowControl/>
        <w:wordWrap/>
        <w:autoSpaceDE/>
        <w:autoSpaceDN/>
        <w:spacing w:after="0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59CD3343">
          <v:rect id="_x0000_i1029" style="width:0;height:1.5pt" o:hralign="center" o:hrstd="t" o:hr="t" fillcolor="#a0a0a0" stroked="f"/>
        </w:pict>
      </w:r>
    </w:p>
    <w:p w14:paraId="7A1A4137" w14:textId="35E54E7C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>6.</w:t>
      </w:r>
    </w:p>
    <w:p w14:paraId="0EE1C27A" w14:textId="77777777" w:rsidR="00E83CA1" w:rsidRDefault="00732B9E" w:rsidP="00E83CA1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“2012년 1월, 우리나라 </w:t>
      </w:r>
      <w:proofErr w:type="spellStart"/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교과부</w:t>
      </w:r>
      <w:proofErr w:type="spellEnd"/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(현 교육부)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는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‘수학 교육 선진화 방안’을 발표했습니다.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스토리텔링 수학 교과서를 학교 현장에 보급한다고 했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습니다.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안타깝게도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아직까지 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스토리텔링 수학은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보급되지 못했습니다.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다시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3년 후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‘제2차 수학교육종합 계획안’을 발표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됐습니다.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여전히 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수학 교육에 대한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변화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는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없습니다.</w:t>
      </w:r>
    </w:p>
    <w:p w14:paraId="5C44DB68" w14:textId="46662A03" w:rsidR="00732B9E" w:rsidRPr="005675E6" w:rsidRDefault="00732B9E" w:rsidP="00E83CA1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미국과 중국은 그 나라의 미래를 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보존하기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위해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수학 교과서를 개편했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습니다.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그 결과, </w:t>
      </w:r>
      <w:proofErr w:type="spellStart"/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챗</w:t>
      </w:r>
      <w:proofErr w:type="spellEnd"/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GPT, </w:t>
      </w:r>
      <w:proofErr w:type="spellStart"/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딥시크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와</w:t>
      </w:r>
      <w:proofErr w:type="spellEnd"/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같은 AI 기술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이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만들어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졌습니다.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이것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이 위대한 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수학의 힘입니다.”</w:t>
      </w:r>
    </w:p>
    <w:p w14:paraId="58A20B82" w14:textId="77777777" w:rsidR="00732B9E" w:rsidRPr="005675E6" w:rsidRDefault="00000000" w:rsidP="005675E6">
      <w:pPr>
        <w:widowControl/>
        <w:wordWrap/>
        <w:autoSpaceDE/>
        <w:autoSpaceDN/>
        <w:spacing w:after="0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30347F30">
          <v:rect id="_x0000_i1030" style="width:0;height:1.5pt" o:hralign="center" o:hrstd="t" o:hr="t" fillcolor="#a0a0a0" stroked="f"/>
        </w:pict>
      </w:r>
    </w:p>
    <w:p w14:paraId="5BA05530" w14:textId="115E1221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b/>
          <w:bCs/>
          <w:kern w:val="0"/>
          <w:sz w:val="28"/>
          <w:szCs w:val="28"/>
          <w14:ligatures w14:val="none"/>
        </w:rPr>
        <w:t xml:space="preserve">7. </w:t>
      </w:r>
    </w:p>
    <w:p w14:paraId="2977DAFA" w14:textId="5DF73D50" w:rsidR="00732B9E" w:rsidRPr="005675E6" w:rsidRDefault="00E83CA1" w:rsidP="00E83CA1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lastRenderedPageBreak/>
        <w:t xml:space="preserve">우리나라 아이들을 살리는 수학 대중화 운동, 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“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수학의 띠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”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에 동참해 주신다면 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저희 출판사는 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귀 학교 도서관에 수학·과학·인문학이 어우러진 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교양 도서 864권을 증정해 드리겠습니다.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864권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은 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4세에서 9세 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사이의 아이들을 읽을 수 있는 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도서입니다.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영어 버전 도서 576권, 한글 버전 도서 288권으로 구성됩니다.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저희 출판사는 미국 실리콘밸리에 소재하고 있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습니다.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 xml:space="preserve">발간되는 모든 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수학 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교재의 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집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필자는 한국계 미국인입니다.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“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수학의 띠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”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는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대한민국 독서경진대회로 이어집니다.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귀 학교 학생들을 독서경진대회에 모두 초대하고 싶습니다.</w:t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독서경진대회 안내 책자도 보내</w:t>
      </w:r>
      <w:r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고 싶고 </w:t>
      </w:r>
      <w:r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="00732B9E"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아이들이 읽을 수 있는 책들도 무료로 증정하고 싶습니다.</w:t>
      </w:r>
    </w:p>
    <w:p w14:paraId="7F765384" w14:textId="02409856" w:rsidR="00732B9E" w:rsidRPr="005675E6" w:rsidRDefault="00732B9E" w:rsidP="00E83CA1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귀 학교가 이 운동에 적극 동참해 주신다면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초등학교 고학년과 중학교 대상의 </w:t>
      </w:r>
      <w:r w:rsidR="00E83CA1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수학·과학·인문학 도서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도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 xml:space="preserve"> 추가로 기증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>해 드리겠습니다.</w:t>
      </w:r>
    </w:p>
    <w:p w14:paraId="6FDA01FB" w14:textId="098C6348" w:rsidR="00732B9E" w:rsidRPr="005675E6" w:rsidRDefault="00000000" w:rsidP="00E83CA1">
      <w:pPr>
        <w:widowControl/>
        <w:wordWrap/>
        <w:autoSpaceDE/>
        <w:autoSpaceDN/>
        <w:spacing w:after="0" w:line="276" w:lineRule="auto"/>
        <w:jc w:val="center"/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pict w14:anchorId="42E01ACC">
          <v:rect id="_x0000_i1031" style="width:0;height:1.5pt" o:hralign="center" o:hrstd="t" o:hr="t" fillcolor="#a0a0a0" stroked="f"/>
        </w:pict>
      </w:r>
    </w:p>
    <w:p w14:paraId="198AFC90" w14:textId="50D4EB2A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outlineLvl w:val="2"/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  <w:t>8</w:t>
      </w:r>
      <w:r w:rsidR="00E83CA1">
        <w:rPr>
          <w:rFonts w:ascii="함초롬돋움" w:eastAsia="함초롬돋움" w:hAnsi="함초롬돋움" w:cs="함초롬돋움" w:hint="eastAsia"/>
          <w:b/>
          <w:bCs/>
          <w:kern w:val="0"/>
          <w:sz w:val="28"/>
          <w:szCs w:val="28"/>
          <w14:ligatures w14:val="none"/>
        </w:rPr>
        <w:t>.</w:t>
      </w:r>
    </w:p>
    <w:p w14:paraId="0407E447" w14:textId="0679AC1E" w:rsidR="00732B9E" w:rsidRPr="005675E6" w:rsidRDefault="00732B9E" w:rsidP="005675E6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</w:pP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t>우리나라 아이들의 미래는 수학</w:t>
      </w:r>
      <w:r w:rsidR="00E83CA1">
        <w:rPr>
          <w:rFonts w:ascii="함초롬돋움" w:eastAsia="함초롬돋움" w:hAnsi="함초롬돋움" w:cs="함초롬돋움" w:hint="eastAsia"/>
          <w:kern w:val="0"/>
          <w:sz w:val="28"/>
          <w:szCs w:val="28"/>
          <w14:ligatures w14:val="none"/>
        </w:rPr>
        <w:t xml:space="preserve"> 교육의 회복에 달려 있습니다.</w:t>
      </w:r>
      <w:r w:rsidRPr="005675E6">
        <w:rPr>
          <w:rFonts w:ascii="함초롬돋움" w:eastAsia="함초롬돋움" w:hAnsi="함초롬돋움" w:cs="함초롬돋움"/>
          <w:kern w:val="0"/>
          <w:sz w:val="28"/>
          <w:szCs w:val="28"/>
          <w14:ligatures w14:val="none"/>
        </w:rPr>
        <w:br/>
        <w:t>귀 학교의 적극적인 동참을 부탁드립니다.</w:t>
      </w:r>
    </w:p>
    <w:p w14:paraId="59B2063E" w14:textId="77777777" w:rsidR="00732B9E" w:rsidRPr="005675E6" w:rsidRDefault="00732B9E" w:rsidP="005675E6">
      <w:pPr>
        <w:spacing w:line="276" w:lineRule="auto"/>
        <w:rPr>
          <w:rFonts w:ascii="함초롬돋움" w:eastAsia="함초롬돋움" w:hAnsi="함초롬돋움" w:cs="함초롬돋움"/>
          <w:sz w:val="28"/>
          <w:szCs w:val="28"/>
        </w:rPr>
      </w:pPr>
    </w:p>
    <w:sectPr w:rsidR="00732B9E" w:rsidRPr="005675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0BC0" w14:textId="77777777" w:rsidR="00885054" w:rsidRDefault="00885054" w:rsidP="005214E4">
      <w:pPr>
        <w:spacing w:after="0"/>
      </w:pPr>
      <w:r>
        <w:separator/>
      </w:r>
    </w:p>
  </w:endnote>
  <w:endnote w:type="continuationSeparator" w:id="0">
    <w:p w14:paraId="71C0D454" w14:textId="77777777" w:rsidR="00885054" w:rsidRDefault="00885054" w:rsidP="00521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29CB" w14:textId="77777777" w:rsidR="00885054" w:rsidRDefault="00885054" w:rsidP="005214E4">
      <w:pPr>
        <w:spacing w:after="0"/>
      </w:pPr>
      <w:r>
        <w:separator/>
      </w:r>
    </w:p>
  </w:footnote>
  <w:footnote w:type="continuationSeparator" w:id="0">
    <w:p w14:paraId="4167502A" w14:textId="77777777" w:rsidR="00885054" w:rsidRDefault="00885054" w:rsidP="005214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9E"/>
    <w:rsid w:val="001E2D0E"/>
    <w:rsid w:val="005214E4"/>
    <w:rsid w:val="005675E6"/>
    <w:rsid w:val="00732B9E"/>
    <w:rsid w:val="00794A1D"/>
    <w:rsid w:val="00885054"/>
    <w:rsid w:val="00E47209"/>
    <w:rsid w:val="00E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61FBC"/>
  <w15:chartTrackingRefBased/>
  <w15:docId w15:val="{2CE674A1-2F46-415D-A221-4C7D36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32B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2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2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2B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2B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2B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2B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2B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2B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32B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32B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32B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32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32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32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32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32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32B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32B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32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2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32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2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32B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2B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2B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2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32B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32B9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214E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214E4"/>
  </w:style>
  <w:style w:type="paragraph" w:styleId="ab">
    <w:name w:val="footer"/>
    <w:basedOn w:val="a"/>
    <w:link w:val="Char4"/>
    <w:uiPriority w:val="99"/>
    <w:unhideWhenUsed/>
    <w:rsid w:val="005214E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2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용완 신</dc:creator>
  <cp:keywords/>
  <dc:description/>
  <cp:lastModifiedBy>Minjo Ahn</cp:lastModifiedBy>
  <cp:revision>2</cp:revision>
  <dcterms:created xsi:type="dcterms:W3CDTF">2025-08-11T02:01:00Z</dcterms:created>
  <dcterms:modified xsi:type="dcterms:W3CDTF">2025-08-11T02:01:00Z</dcterms:modified>
</cp:coreProperties>
</file>